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6374" w:rsidRPr="00AF12C3" w:rsidRDefault="00D06374" w:rsidP="00D06374">
      <w:pPr>
        <w:rPr>
          <w:sz w:val="28"/>
          <w:szCs w:val="28"/>
        </w:rPr>
      </w:pPr>
      <w:r>
        <w:rPr>
          <w:noProof/>
        </w:rPr>
        <w:drawing>
          <wp:anchor distT="0" distB="0" distL="114300" distR="114300" simplePos="0" relativeHeight="251659264" behindDoc="1" locked="0" layoutInCell="1" allowOverlap="1" wp14:anchorId="2357F76A" wp14:editId="00BB66CB">
            <wp:simplePos x="0" y="0"/>
            <wp:positionH relativeFrom="column">
              <wp:posOffset>4049395</wp:posOffset>
            </wp:positionH>
            <wp:positionV relativeFrom="paragraph">
              <wp:posOffset>-208915</wp:posOffset>
            </wp:positionV>
            <wp:extent cx="1301115" cy="1135380"/>
            <wp:effectExtent l="0" t="0" r="0" b="0"/>
            <wp:wrapTight wrapText="bothSides">
              <wp:wrapPolygon edited="0">
                <wp:start x="0" y="0"/>
                <wp:lineTo x="0" y="21262"/>
                <wp:lineTo x="21294" y="21262"/>
                <wp:lineTo x="21294" y="0"/>
                <wp:lineTo x="0" y="0"/>
              </wp:wrapPolygon>
            </wp:wrapTight>
            <wp:docPr id="2" name="図 3" descr="お弁当を食べてむせる摂食・嚥下障害の女性のイラスト（セリフ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お弁当を食べてむせる摂食・嚥下障害の女性のイラスト（セリフ ..."/>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1115" cy="113538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rsidRPr="00AF12C3">
        <w:rPr>
          <w:rFonts w:hint="eastAsia"/>
          <w:sz w:val="28"/>
          <w:szCs w:val="28"/>
        </w:rPr>
        <w:t>接</w:t>
      </w:r>
      <w:r>
        <w:rPr>
          <w:rFonts w:hint="eastAsia"/>
          <w:sz w:val="28"/>
          <w:szCs w:val="28"/>
        </w:rPr>
        <w:t>食</w:t>
      </w:r>
      <w:r w:rsidRPr="00AF12C3">
        <w:rPr>
          <w:sz w:val="28"/>
          <w:szCs w:val="28"/>
        </w:rPr>
        <w:t>嚥下障害</w:t>
      </w:r>
      <w:r>
        <w:rPr>
          <w:rFonts w:hint="eastAsia"/>
          <w:sz w:val="28"/>
          <w:szCs w:val="28"/>
        </w:rPr>
        <w:t>・</w:t>
      </w:r>
      <w:r w:rsidRPr="00AF12C3">
        <w:rPr>
          <w:sz w:val="28"/>
          <w:szCs w:val="28"/>
        </w:rPr>
        <w:t>質問シート</w:t>
      </w:r>
    </w:p>
    <w:p w:rsidR="00D06374" w:rsidRPr="00F919F7" w:rsidRDefault="00D06374" w:rsidP="00D06374">
      <w:pPr>
        <w:ind w:firstLineChars="50" w:firstLine="110"/>
        <w:rPr>
          <w:rFonts w:ascii="ＭＳ ゴシック" w:eastAsia="ＭＳ ゴシック" w:hAnsi="ＭＳ ゴシック"/>
          <w:sz w:val="22"/>
          <w:szCs w:val="22"/>
        </w:rPr>
      </w:pPr>
      <w:r w:rsidRPr="00F919F7">
        <w:rPr>
          <w:rFonts w:ascii="ＭＳ ゴシック" w:eastAsia="ＭＳ ゴシック" w:hAnsi="ＭＳ ゴシック" w:hint="eastAsia"/>
          <w:sz w:val="22"/>
          <w:szCs w:val="22"/>
        </w:rPr>
        <w:t xml:space="preserve">回答者　氏名　　　　　　　</w:t>
      </w:r>
      <w:r w:rsidRPr="00F919F7">
        <w:rPr>
          <w:rFonts w:ascii="ＭＳ ゴシック" w:eastAsia="ＭＳ ゴシック" w:hAnsi="ＭＳ ゴシック"/>
          <w:sz w:val="22"/>
          <w:szCs w:val="22"/>
        </w:rPr>
        <w:t xml:space="preserve">　　</w:t>
      </w:r>
    </w:p>
    <w:p w:rsidR="00D06374" w:rsidRPr="00F919F7" w:rsidRDefault="00D06374" w:rsidP="00D06374">
      <w:pPr>
        <w:rPr>
          <w:rFonts w:ascii="ＭＳ ゴシック" w:eastAsia="ＭＳ ゴシック" w:hAnsi="ＭＳ ゴシック"/>
          <w:sz w:val="22"/>
          <w:szCs w:val="22"/>
        </w:rPr>
      </w:pPr>
      <w:r w:rsidRPr="00F919F7">
        <w:rPr>
          <w:rFonts w:ascii="ＭＳ ゴシック" w:eastAsia="ＭＳ ゴシック" w:hAnsi="ＭＳ ゴシック" w:hint="eastAsia"/>
          <w:sz w:val="22"/>
          <w:szCs w:val="22"/>
        </w:rPr>
        <w:t>※該当箇所の□</w:t>
      </w:r>
      <w:r w:rsidRPr="00F919F7">
        <w:rPr>
          <w:rFonts w:ascii="ＭＳ ゴシック" w:eastAsia="ＭＳ ゴシック" w:hAnsi="ＭＳ ゴシック"/>
          <w:sz w:val="22"/>
          <w:szCs w:val="22"/>
        </w:rPr>
        <w:t>に</w:t>
      </w:r>
      <w:r w:rsidRPr="00F919F7">
        <w:rPr>
          <w:rFonts w:ascii="ＭＳ ゴシック" w:eastAsia="ＭＳ ゴシック" w:hAnsi="ＭＳ ゴシック" w:hint="eastAsia"/>
          <w:sz w:val="22"/>
          <w:szCs w:val="22"/>
        </w:rPr>
        <w:t>チェック</w:t>
      </w:r>
      <w:r w:rsidRPr="00F919F7">
        <w:rPr>
          <w:rFonts w:ascii="ＭＳ ゴシック" w:eastAsia="ＭＳ ゴシック" w:hAnsi="ＭＳ ゴシック"/>
          <w:sz w:val="22"/>
          <w:szCs w:val="22"/>
        </w:rPr>
        <w:t>して下さい</w:t>
      </w:r>
      <w:r w:rsidRPr="00F919F7">
        <w:rPr>
          <w:rFonts w:ascii="ＭＳ ゴシック" w:eastAsia="ＭＳ ゴシック" w:hAnsi="ＭＳ ゴシック" w:hint="eastAsia"/>
          <w:sz w:val="22"/>
          <w:szCs w:val="22"/>
        </w:rPr>
        <w:t>。</w:t>
      </w:r>
    </w:p>
    <w:p w:rsidR="00D06374" w:rsidRPr="00F919F7" w:rsidRDefault="00D06374" w:rsidP="00D06374">
      <w:pPr>
        <w:ind w:firstLineChars="50" w:firstLine="110"/>
        <w:rPr>
          <w:rFonts w:ascii="ＭＳ ゴシック" w:eastAsia="ＭＳ ゴシック" w:hAnsi="ＭＳ ゴシック"/>
          <w:sz w:val="22"/>
          <w:szCs w:val="22"/>
        </w:rPr>
      </w:pPr>
      <w:r w:rsidRPr="00F919F7">
        <w:rPr>
          <w:rFonts w:ascii="ＭＳ ゴシック" w:eastAsia="ＭＳ ゴシック" w:hAnsi="ＭＳ ゴシック"/>
          <w:sz w:val="22"/>
          <w:szCs w:val="22"/>
        </w:rPr>
        <w:t>1.</w:t>
      </w:r>
      <w:r w:rsidRPr="00F919F7">
        <w:rPr>
          <w:rFonts w:ascii="ＭＳ ゴシック" w:eastAsia="ＭＳ ゴシック" w:hAnsi="ＭＳ ゴシック" w:hint="eastAsia"/>
          <w:sz w:val="22"/>
          <w:szCs w:val="22"/>
        </w:rPr>
        <w:t>回答者との関係</w:t>
      </w:r>
    </w:p>
    <w:p w:rsidR="00D06374" w:rsidRPr="00F919F7" w:rsidRDefault="00D06374" w:rsidP="00D06374">
      <w:pPr>
        <w:ind w:firstLineChars="150" w:firstLine="330"/>
        <w:rPr>
          <w:rFonts w:ascii="ＭＳ ゴシック" w:eastAsia="ＭＳ ゴシック" w:hAnsi="ＭＳ ゴシック"/>
          <w:sz w:val="22"/>
          <w:szCs w:val="22"/>
        </w:rPr>
      </w:pPr>
      <w:r w:rsidRPr="00F919F7">
        <w:rPr>
          <w:rFonts w:ascii="ＭＳ ゴシック" w:eastAsia="ＭＳ ゴシック" w:hAnsi="ＭＳ ゴシック" w:hint="eastAsia"/>
          <w:sz w:val="22"/>
          <w:szCs w:val="22"/>
        </w:rPr>
        <w:t>□本人</w:t>
      </w:r>
      <w:r w:rsidRPr="00F919F7">
        <w:rPr>
          <w:rFonts w:ascii="ＭＳ ゴシック" w:eastAsia="ＭＳ ゴシック" w:hAnsi="ＭＳ ゴシック"/>
          <w:sz w:val="22"/>
          <w:szCs w:val="22"/>
        </w:rPr>
        <w:tab/>
      </w:r>
      <w:r w:rsidRPr="00F919F7">
        <w:rPr>
          <w:rFonts w:ascii="ＭＳ ゴシック" w:eastAsia="ＭＳ ゴシック" w:hAnsi="ＭＳ ゴシック" w:hint="eastAsia"/>
          <w:sz w:val="22"/>
          <w:szCs w:val="22"/>
        </w:rPr>
        <w:t>□配偶者・家族</w:t>
      </w:r>
      <w:r w:rsidRPr="00F919F7">
        <w:rPr>
          <w:rFonts w:ascii="ＭＳ ゴシック" w:eastAsia="ＭＳ ゴシック" w:hAnsi="ＭＳ ゴシック"/>
          <w:sz w:val="22"/>
          <w:szCs w:val="22"/>
        </w:rPr>
        <w:tab/>
        <w:t xml:space="preserve">    </w:t>
      </w:r>
      <w:r w:rsidRPr="00F919F7">
        <w:rPr>
          <w:rFonts w:ascii="ＭＳ ゴシック" w:eastAsia="ＭＳ ゴシック" w:hAnsi="ＭＳ ゴシック" w:hint="eastAsia"/>
          <w:sz w:val="22"/>
          <w:szCs w:val="22"/>
        </w:rPr>
        <w:t>□施設関係者</w:t>
      </w:r>
      <w:r w:rsidRPr="00F919F7">
        <w:rPr>
          <w:rFonts w:ascii="ＭＳ ゴシック" w:eastAsia="ＭＳ ゴシック" w:hAnsi="ＭＳ ゴシック"/>
          <w:sz w:val="22"/>
          <w:szCs w:val="22"/>
        </w:rPr>
        <w:tab/>
      </w:r>
      <w:r w:rsidRPr="00F919F7">
        <w:rPr>
          <w:rFonts w:ascii="ＭＳ ゴシック" w:eastAsia="ＭＳ ゴシック" w:hAnsi="ＭＳ ゴシック" w:hint="eastAsia"/>
          <w:sz w:val="22"/>
          <w:szCs w:val="22"/>
        </w:rPr>
        <w:t>□ケアマネ</w:t>
      </w:r>
    </w:p>
    <w:p w:rsidR="00D06374" w:rsidRPr="00F919F7" w:rsidRDefault="00D06374" w:rsidP="00D06374">
      <w:pPr>
        <w:ind w:firstLine="105"/>
        <w:rPr>
          <w:rFonts w:ascii="ＭＳ ゴシック" w:eastAsia="ＭＳ ゴシック" w:hAnsi="ＭＳ ゴシック"/>
          <w:sz w:val="22"/>
          <w:szCs w:val="22"/>
        </w:rPr>
      </w:pPr>
      <w:r w:rsidRPr="00F919F7">
        <w:rPr>
          <w:rFonts w:ascii="ＭＳ ゴシック" w:eastAsia="ＭＳ ゴシック" w:hAnsi="ＭＳ ゴシック"/>
          <w:sz w:val="22"/>
          <w:szCs w:val="22"/>
        </w:rPr>
        <w:t>2. かかりつけの医院はどちらですか</w:t>
      </w:r>
      <w:r w:rsidRPr="00F919F7">
        <w:rPr>
          <w:rFonts w:ascii="ＭＳ ゴシック" w:eastAsia="ＭＳ ゴシック" w:hAnsi="ＭＳ ゴシック" w:hint="eastAsia"/>
          <w:sz w:val="22"/>
          <w:szCs w:val="22"/>
        </w:rPr>
        <w:t>。</w:t>
      </w:r>
    </w:p>
    <w:p w:rsidR="00D06374" w:rsidRPr="00F919F7" w:rsidRDefault="00D06374" w:rsidP="00D06374">
      <w:pPr>
        <w:ind w:firstLineChars="150" w:firstLine="330"/>
        <w:rPr>
          <w:rFonts w:ascii="ＭＳ ゴシック" w:eastAsia="ＭＳ ゴシック" w:hAnsi="ＭＳ ゴシック"/>
          <w:sz w:val="22"/>
          <w:szCs w:val="22"/>
        </w:rPr>
      </w:pPr>
      <w:r w:rsidRPr="00F919F7">
        <w:rPr>
          <w:rFonts w:ascii="ＭＳ ゴシック" w:eastAsia="ＭＳ ゴシック" w:hAnsi="ＭＳ ゴシック" w:hint="eastAsia"/>
          <w:sz w:val="22"/>
          <w:szCs w:val="22"/>
        </w:rPr>
        <w:t>□</w:t>
      </w:r>
      <w:r w:rsidRPr="00F919F7">
        <w:rPr>
          <w:rFonts w:ascii="ＭＳ ゴシック" w:eastAsia="ＭＳ ゴシック" w:hAnsi="ＭＳ ゴシック"/>
          <w:sz w:val="22"/>
          <w:szCs w:val="22"/>
        </w:rPr>
        <w:t xml:space="preserve">佐渡総合病院   </w:t>
      </w:r>
      <w:r w:rsidRPr="00F919F7">
        <w:rPr>
          <w:rFonts w:ascii="ＭＳ ゴシック" w:eastAsia="ＭＳ ゴシック" w:hAnsi="ＭＳ ゴシック" w:hint="eastAsia"/>
          <w:sz w:val="22"/>
          <w:szCs w:val="22"/>
        </w:rPr>
        <w:t>□</w:t>
      </w:r>
      <w:r w:rsidRPr="00F919F7">
        <w:rPr>
          <w:rFonts w:ascii="ＭＳ ゴシック" w:eastAsia="ＭＳ ゴシック" w:hAnsi="ＭＳ ゴシック"/>
          <w:sz w:val="22"/>
          <w:szCs w:val="22"/>
        </w:rPr>
        <w:t xml:space="preserve">両津市民病院   </w:t>
      </w:r>
      <w:r w:rsidRPr="00F919F7">
        <w:rPr>
          <w:rFonts w:ascii="ＭＳ ゴシック" w:eastAsia="ＭＳ ゴシック" w:hAnsi="ＭＳ ゴシック" w:hint="eastAsia"/>
          <w:sz w:val="22"/>
          <w:szCs w:val="22"/>
        </w:rPr>
        <w:t>□</w:t>
      </w:r>
      <w:r w:rsidRPr="00F919F7">
        <w:rPr>
          <w:rFonts w:ascii="ＭＳ ゴシック" w:eastAsia="ＭＳ ゴシック" w:hAnsi="ＭＳ ゴシック"/>
          <w:sz w:val="22"/>
          <w:szCs w:val="22"/>
        </w:rPr>
        <w:t xml:space="preserve">南佐渡医療センター  </w:t>
      </w:r>
    </w:p>
    <w:p w:rsidR="00D06374" w:rsidRPr="00F919F7" w:rsidRDefault="00D06374" w:rsidP="00D06374">
      <w:pPr>
        <w:ind w:firstLineChars="150" w:firstLine="330"/>
        <w:rPr>
          <w:rFonts w:ascii="ＭＳ ゴシック" w:eastAsia="ＭＳ ゴシック" w:hAnsi="ＭＳ ゴシック"/>
          <w:sz w:val="22"/>
          <w:szCs w:val="22"/>
        </w:rPr>
      </w:pPr>
      <w:r w:rsidRPr="00F919F7">
        <w:rPr>
          <w:rFonts w:ascii="ＭＳ ゴシック" w:eastAsia="ＭＳ ゴシック" w:hAnsi="ＭＳ ゴシック" w:hint="eastAsia"/>
          <w:sz w:val="22"/>
          <w:szCs w:val="22"/>
        </w:rPr>
        <w:t>□</w:t>
      </w:r>
      <w:r w:rsidRPr="00F919F7">
        <w:rPr>
          <w:rFonts w:ascii="ＭＳ ゴシック" w:eastAsia="ＭＳ ゴシック" w:hAnsi="ＭＳ ゴシック"/>
          <w:sz w:val="22"/>
          <w:szCs w:val="22"/>
        </w:rPr>
        <w:t>相川診療所</w:t>
      </w:r>
      <w:r w:rsidRPr="00F919F7">
        <w:rPr>
          <w:rFonts w:ascii="ＭＳ ゴシック" w:eastAsia="ＭＳ ゴシック" w:hAnsi="ＭＳ ゴシック" w:hint="eastAsia"/>
          <w:sz w:val="22"/>
          <w:szCs w:val="22"/>
        </w:rPr>
        <w:t xml:space="preserve">　　□</w:t>
      </w:r>
      <w:r w:rsidRPr="00F919F7">
        <w:rPr>
          <w:rFonts w:ascii="ＭＳ ゴシック" w:eastAsia="ＭＳ ゴシック" w:hAnsi="ＭＳ ゴシック"/>
          <w:sz w:val="22"/>
          <w:szCs w:val="22"/>
        </w:rPr>
        <w:t>その他  (                   )医院</w:t>
      </w:r>
    </w:p>
    <w:p w:rsidR="00D06374" w:rsidRPr="00F919F7" w:rsidRDefault="00D06374" w:rsidP="00D06374">
      <w:pPr>
        <w:rPr>
          <w:rFonts w:ascii="ＭＳ ゴシック" w:eastAsia="ＭＳ ゴシック" w:hAnsi="ＭＳ ゴシック"/>
          <w:sz w:val="22"/>
          <w:szCs w:val="22"/>
        </w:rPr>
      </w:pPr>
      <w:r>
        <w:rPr>
          <w:rFonts w:ascii="ＭＳ ゴシック" w:eastAsia="ＭＳ ゴシック" w:hAnsi="ＭＳ ゴシック"/>
          <w:sz w:val="22"/>
          <w:szCs w:val="22"/>
        </w:rPr>
        <w:t>3</w:t>
      </w:r>
      <w:r w:rsidRPr="00F919F7">
        <w:rPr>
          <w:rFonts w:ascii="ＭＳ ゴシック" w:eastAsia="ＭＳ ゴシック" w:hAnsi="ＭＳ ゴシック"/>
          <w:sz w:val="22"/>
          <w:szCs w:val="22"/>
        </w:rPr>
        <w:t xml:space="preserve">. </w:t>
      </w:r>
      <w:r w:rsidRPr="00F919F7">
        <w:rPr>
          <w:rFonts w:ascii="ＭＳ ゴシック" w:eastAsia="ＭＳ ゴシック" w:hAnsi="ＭＳ ゴシック" w:hint="eastAsia"/>
          <w:sz w:val="22"/>
          <w:szCs w:val="22"/>
        </w:rPr>
        <w:t>嚥下</w:t>
      </w:r>
      <w:r w:rsidRPr="00F919F7">
        <w:rPr>
          <w:rFonts w:ascii="ＭＳ ゴシック" w:eastAsia="ＭＳ ゴシック" w:hAnsi="ＭＳ ゴシック"/>
          <w:sz w:val="22"/>
          <w:szCs w:val="22"/>
        </w:rPr>
        <w:t>(食べる事、飲み込む事)の状態について最近のことについて質問します。</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69"/>
        <w:gridCol w:w="1275"/>
        <w:gridCol w:w="1412"/>
        <w:gridCol w:w="1134"/>
      </w:tblGrid>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p>
        </w:tc>
        <w:tc>
          <w:tcPr>
            <w:tcW w:w="4769" w:type="dxa"/>
            <w:shd w:val="clear" w:color="auto" w:fill="auto"/>
          </w:tcPr>
          <w:p w:rsidR="00D06374" w:rsidRDefault="00D06374" w:rsidP="00AC1CF9">
            <w:pPr>
              <w:rPr>
                <w:rFonts w:ascii="ＭＳ ゴシック" w:eastAsia="ＭＳ ゴシック" w:hAnsi="ＭＳ ゴシック"/>
                <w:sz w:val="20"/>
                <w:szCs w:val="20"/>
              </w:rPr>
            </w:pP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A</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B</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C</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1</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肺炎と診断されたことはありますか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□繰り返す</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□一度だけ</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2</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やせてきましたか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□明らかに</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□わずかに</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3</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物が飲み込みにくいと感じることがありますか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□しばしば</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□ときどき</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4</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食事中にむせることがあります</w:t>
            </w:r>
            <w:r>
              <w:rPr>
                <w:rFonts w:ascii="ＭＳ ゴシック" w:eastAsia="ＭＳ ゴシック" w:hAnsi="ＭＳ ゴシック" w:hint="eastAsia"/>
                <w:sz w:val="20"/>
                <w:szCs w:val="20"/>
              </w:rPr>
              <w:t>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□しばしば</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□ときどき</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5</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お茶を飲む時にむせることがありますか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□しばしば</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□ときどき</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6</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食事中、食後、またはそれ以外のときに喉がゴロゴと痰が絡んだ感じがすることがありますか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□しばしば</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□ときどき</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7</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のどに食べ物が残る感じがすることがありますか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□しばしば</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□ときどき</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8</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食べるのが遅くなりましたか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□たいへん</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□わずかに</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9</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硬いものが食べにくくなりましたか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□たいへん</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□ときどき</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10</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口から食べ物が溢れることがありますか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□たいへん</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□ときどき</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11</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口の中に食べ物が残ることがありますか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□しばしば</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□ときどき</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12</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食物や酸っぱい液が胃からのどに戻ってくることがありますか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□しばしば</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□ときどき</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13</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胸に食べ物が</w:t>
            </w:r>
            <w:proofErr w:type="gramStart"/>
            <w:r>
              <w:rPr>
                <w:rFonts w:ascii="ＭＳ ゴシック" w:eastAsia="ＭＳ ゴシック" w:hAnsi="ＭＳ ゴシック"/>
                <w:sz w:val="20"/>
                <w:szCs w:val="20"/>
              </w:rPr>
              <w:t>残ったり</w:t>
            </w:r>
            <w:proofErr w:type="gramEnd"/>
            <w:r>
              <w:rPr>
                <w:rFonts w:ascii="ＭＳ ゴシック" w:eastAsia="ＭＳ ゴシック" w:hAnsi="ＭＳ ゴシック"/>
                <w:sz w:val="20"/>
                <w:szCs w:val="20"/>
              </w:rPr>
              <w:t>、つまった感じがすることがありますか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□しばしば</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□ときどき</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14</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夜、咳で</w:t>
            </w:r>
            <w:proofErr w:type="gramStart"/>
            <w:r>
              <w:rPr>
                <w:rFonts w:ascii="ＭＳ ゴシック" w:eastAsia="ＭＳ ゴシック" w:hAnsi="ＭＳ ゴシック"/>
                <w:sz w:val="20"/>
                <w:szCs w:val="20"/>
              </w:rPr>
              <w:t>眠れなかったり</w:t>
            </w:r>
            <w:proofErr w:type="gramEnd"/>
            <w:r>
              <w:rPr>
                <w:rFonts w:ascii="ＭＳ ゴシック" w:eastAsia="ＭＳ ゴシック" w:hAnsi="ＭＳ ゴシック"/>
                <w:sz w:val="20"/>
                <w:szCs w:val="20"/>
              </w:rPr>
              <w:t>目が覚めることがありますか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□しばしば</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□ときどき</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15</w:t>
            </w:r>
          </w:p>
        </w:tc>
        <w:tc>
          <w:tcPr>
            <w:tcW w:w="4769"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声がかすれてきましたか</w:t>
            </w:r>
          </w:p>
        </w:tc>
        <w:tc>
          <w:tcPr>
            <w:tcW w:w="1275"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□たいへん</w:t>
            </w:r>
          </w:p>
        </w:tc>
        <w:tc>
          <w:tcPr>
            <w:tcW w:w="1412"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□わずかに</w:t>
            </w:r>
          </w:p>
        </w:tc>
        <w:tc>
          <w:tcPr>
            <w:tcW w:w="1134" w:type="dxa"/>
            <w:shd w:val="clear" w:color="auto" w:fill="auto"/>
          </w:tcPr>
          <w:p w:rsidR="00D06374" w:rsidRDefault="00D06374" w:rsidP="00AC1CF9">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なし</w:t>
            </w:r>
          </w:p>
        </w:tc>
      </w:tr>
      <w:tr w:rsidR="00D06374" w:rsidTr="00AC1CF9">
        <w:tc>
          <w:tcPr>
            <w:tcW w:w="483" w:type="dxa"/>
            <w:shd w:val="clear" w:color="auto" w:fill="auto"/>
          </w:tcPr>
          <w:p w:rsidR="00D06374" w:rsidRDefault="00D06374" w:rsidP="00AC1CF9">
            <w:pPr>
              <w:rPr>
                <w:rFonts w:ascii="ＭＳ ゴシック" w:eastAsia="ＭＳ ゴシック" w:hAnsi="ＭＳ ゴシック"/>
                <w:sz w:val="20"/>
                <w:szCs w:val="20"/>
              </w:rPr>
            </w:pPr>
          </w:p>
        </w:tc>
        <w:tc>
          <w:tcPr>
            <w:tcW w:w="4769" w:type="dxa"/>
            <w:shd w:val="clear" w:color="auto" w:fill="auto"/>
          </w:tcPr>
          <w:p w:rsidR="00D06374" w:rsidRDefault="00D06374" w:rsidP="00AC1CF9">
            <w:pPr>
              <w:jc w:val="right"/>
              <w:rPr>
                <w:rFonts w:ascii="ＭＳ ゴシック" w:eastAsia="ＭＳ ゴシック" w:hAnsi="ＭＳ ゴシック"/>
                <w:sz w:val="20"/>
                <w:szCs w:val="20"/>
              </w:rPr>
            </w:pPr>
            <w:r>
              <w:rPr>
                <w:rFonts w:ascii="ＭＳ ゴシック" w:eastAsia="ＭＳ ゴシック" w:hAnsi="ＭＳ ゴシック"/>
                <w:sz w:val="20"/>
                <w:szCs w:val="20"/>
              </w:rPr>
              <w:t>合計点</w:t>
            </w:r>
          </w:p>
        </w:tc>
        <w:tc>
          <w:tcPr>
            <w:tcW w:w="1275" w:type="dxa"/>
            <w:shd w:val="clear" w:color="auto" w:fill="auto"/>
          </w:tcPr>
          <w:p w:rsidR="00D06374" w:rsidRDefault="00D06374" w:rsidP="00AC1CF9">
            <w:pPr>
              <w:rPr>
                <w:rFonts w:ascii="ＭＳ ゴシック" w:eastAsia="ＭＳ ゴシック" w:hAnsi="ＭＳ ゴシック"/>
                <w:sz w:val="20"/>
                <w:szCs w:val="20"/>
              </w:rPr>
            </w:pPr>
          </w:p>
        </w:tc>
        <w:tc>
          <w:tcPr>
            <w:tcW w:w="1412" w:type="dxa"/>
            <w:shd w:val="clear" w:color="auto" w:fill="auto"/>
          </w:tcPr>
          <w:p w:rsidR="00D06374" w:rsidRDefault="00D06374" w:rsidP="00AC1CF9">
            <w:pPr>
              <w:rPr>
                <w:rFonts w:ascii="ＭＳ ゴシック" w:eastAsia="ＭＳ ゴシック" w:hAnsi="ＭＳ ゴシック"/>
                <w:sz w:val="20"/>
                <w:szCs w:val="20"/>
              </w:rPr>
            </w:pPr>
          </w:p>
        </w:tc>
        <w:tc>
          <w:tcPr>
            <w:tcW w:w="1134" w:type="dxa"/>
            <w:shd w:val="clear" w:color="auto" w:fill="auto"/>
          </w:tcPr>
          <w:p w:rsidR="00D06374" w:rsidRDefault="00D06374" w:rsidP="00AC1CF9">
            <w:pPr>
              <w:rPr>
                <w:rFonts w:ascii="ＭＳ ゴシック" w:eastAsia="ＭＳ ゴシック" w:hAnsi="ＭＳ ゴシック"/>
                <w:sz w:val="20"/>
                <w:szCs w:val="20"/>
              </w:rPr>
            </w:pPr>
          </w:p>
        </w:tc>
      </w:tr>
    </w:tbl>
    <w:p w:rsidR="00D06374" w:rsidRPr="00073840" w:rsidRDefault="00D06374" w:rsidP="00D06374">
      <w:pPr>
        <w:numPr>
          <w:ilvl w:val="0"/>
          <w:numId w:val="1"/>
        </w:numPr>
        <w:rPr>
          <w:rFonts w:ascii="ＭＳ ゴシック" w:eastAsia="ＭＳ ゴシック" w:hAnsi="ＭＳ ゴシック"/>
          <w:sz w:val="22"/>
          <w:szCs w:val="22"/>
        </w:rPr>
      </w:pPr>
      <w:r w:rsidRPr="00F1331E">
        <w:rPr>
          <w:rFonts w:ascii="ＭＳ ゴシック" w:eastAsia="ＭＳ ゴシック" w:hAnsi="ＭＳ ゴシック"/>
          <w:sz w:val="22"/>
          <w:szCs w:val="22"/>
        </w:rPr>
        <w:t>は4点、「B」は1点として合計が8点以上で嚥下障害の可能性があります。接触嚥下外来に相談し</w:t>
      </w:r>
      <w:r>
        <w:rPr>
          <w:rFonts w:ascii="ＭＳ ゴシック" w:eastAsia="ＭＳ ゴシック" w:hAnsi="ＭＳ ゴシック" w:hint="eastAsia"/>
          <w:sz w:val="22"/>
          <w:szCs w:val="22"/>
        </w:rPr>
        <w:t>ましょう。更に詳しい検査をおすすめします。</w:t>
      </w:r>
      <w:r w:rsidRPr="00073840">
        <w:rPr>
          <w:rFonts w:ascii="ＭＳ ゴシック" w:eastAsia="ＭＳ ゴシック" w:hAnsi="ＭＳ ゴシック" w:hint="eastAsia"/>
          <w:sz w:val="22"/>
          <w:szCs w:val="22"/>
        </w:rPr>
        <w:t>各質問に対して、「</w:t>
      </w:r>
      <w:r w:rsidRPr="00073840">
        <w:rPr>
          <w:rFonts w:ascii="ＭＳ ゴシック" w:eastAsia="ＭＳ ゴシック" w:hAnsi="ＭＳ ゴシック"/>
          <w:sz w:val="22"/>
          <w:szCs w:val="22"/>
        </w:rPr>
        <w:t>C」と回答した場合は、正常と判断します。</w:t>
      </w:r>
    </w:p>
    <w:p w:rsidR="00D06374" w:rsidRPr="00F1331E" w:rsidRDefault="00D06374" w:rsidP="00D06374">
      <w:pPr>
        <w:rPr>
          <w:rFonts w:ascii="ＭＳ ゴシック" w:eastAsia="ＭＳ ゴシック" w:hAnsi="ＭＳ ゴシック"/>
          <w:sz w:val="22"/>
          <w:szCs w:val="22"/>
        </w:rPr>
      </w:pPr>
    </w:p>
    <w:p w:rsidR="000572BF" w:rsidRPr="00D06374" w:rsidRDefault="00D06374" w:rsidP="00D06374">
      <w:pPr>
        <w:jc w:val="right"/>
      </w:pPr>
      <w:r w:rsidRPr="00F1331E">
        <w:rPr>
          <w:rFonts w:ascii="ＭＳ ゴシック" w:eastAsia="ＭＳ ゴシック" w:hAnsi="ＭＳ ゴシック" w:hint="eastAsia"/>
          <w:sz w:val="22"/>
          <w:szCs w:val="22"/>
        </w:rPr>
        <w:t>佐渡総合病院　接触嚥下外来</w:t>
      </w:r>
    </w:p>
    <w:sectPr w:rsidR="000572BF" w:rsidRPr="00D063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94E66"/>
    <w:multiLevelType w:val="hybridMultilevel"/>
    <w:tmpl w:val="09A41C7C"/>
    <w:lvl w:ilvl="0" w:tplc="BD6A3E6C">
      <w:start w:val="1"/>
      <w:numFmt w:val="upperLetter"/>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3274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74"/>
    <w:rsid w:val="000572BF"/>
    <w:rsid w:val="000A0920"/>
    <w:rsid w:val="00422B09"/>
    <w:rsid w:val="00C42FE0"/>
    <w:rsid w:val="00D0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24D734"/>
  <w15:chartTrackingRefBased/>
  <w15:docId w15:val="{041235B8-9E03-BB4A-815A-536ACB35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3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スタイル3"/>
    <w:basedOn w:val="a"/>
    <w:qFormat/>
    <w:rsid w:val="00422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繁樹 小松</dc:creator>
  <cp:keywords/>
  <dc:description/>
  <cp:lastModifiedBy>繁樹 小松</cp:lastModifiedBy>
  <cp:revision>1</cp:revision>
  <dcterms:created xsi:type="dcterms:W3CDTF">2024-08-06T07:12:00Z</dcterms:created>
  <dcterms:modified xsi:type="dcterms:W3CDTF">2024-08-06T07:13:00Z</dcterms:modified>
</cp:coreProperties>
</file>